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CD" w:rsidRPr="00506CCD" w:rsidRDefault="00506CCD" w:rsidP="00506C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C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506CCD">
        <w:rPr>
          <w:rFonts w:ascii="Times New Roman" w:hAnsi="Times New Roman" w:cs="Times New Roman"/>
          <w:b/>
          <w:sz w:val="28"/>
          <w:szCs w:val="28"/>
        </w:rPr>
        <w:t xml:space="preserve"> за все выполненные задания - 100</w:t>
      </w:r>
      <w:r w:rsidRPr="00506CCD">
        <w:rPr>
          <w:rFonts w:ascii="Times New Roman" w:hAnsi="Times New Roman" w:cs="Times New Roman"/>
          <w:b/>
          <w:sz w:val="28"/>
          <w:szCs w:val="28"/>
        </w:rPr>
        <w:t>.</w:t>
      </w:r>
    </w:p>
    <w:p w:rsidR="00506CCD" w:rsidRPr="004E3174" w:rsidRDefault="00506CCD" w:rsidP="00506CC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CCD" w:rsidRPr="00506CCD" w:rsidRDefault="00506CCD" w:rsidP="00506C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CD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1-7.</w:t>
      </w:r>
    </w:p>
    <w:p w:rsidR="00506CCD" w:rsidRDefault="00506CCD" w:rsidP="00506C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В ту же нощь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снидошася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ратници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ГнЬвысынъ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* двор, и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възваша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собь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Болеслава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сотвориша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злыи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тои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съвЪтъ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неприязненъ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Пилату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събрася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на Христа мысляще,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такоже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онии</w:t>
      </w:r>
      <w:proofErr w:type="spellEnd"/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злии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пси,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тЬм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подобяще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съвЬща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быша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убити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господина своего.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РЬша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же: «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Поидеть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заутреннюю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, тогда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половимъ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его». Утру же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бывшю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възвониша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заутреню.</w:t>
      </w:r>
    </w:p>
    <w:p w:rsidR="00506CCD" w:rsidRPr="004E3174" w:rsidRDefault="00506CCD" w:rsidP="00506CC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Гневыса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- имя одного из вельмож, участвовавших в убийстве святого благоверного князя Вячеслава Чешского.</w:t>
      </w:r>
    </w:p>
    <w:p w:rsidR="00506CCD" w:rsidRPr="004E3174" w:rsidRDefault="00506CCD" w:rsidP="00506CCD">
      <w:pPr>
        <w:tabs>
          <w:tab w:val="right" w:leader="underscore" w:pos="9649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CCD" w:rsidRPr="000F2193" w:rsidRDefault="00506CCD" w:rsidP="00506CCD">
      <w:pPr>
        <w:tabs>
          <w:tab w:val="right" w:leader="underscore" w:pos="964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В данном тексте употреблены однокоренное существительное (1)</w:t>
      </w:r>
      <w:r w:rsidRPr="000F2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0F2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глагольная форма (2) ______________. </w:t>
      </w:r>
      <w:r w:rsidRPr="000F2193">
        <w:rPr>
          <w:rFonts w:ascii="Times New Roman" w:hAnsi="Times New Roman" w:cs="Times New Roman"/>
          <w:sz w:val="28"/>
          <w:szCs w:val="28"/>
        </w:rPr>
        <w:t>Они</w:t>
      </w:r>
      <w:r w:rsidRPr="000F21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же, в свою очередь, исторически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дственны существительному (3)  ___________________, которое </w:t>
      </w:r>
      <w:r w:rsidRPr="000F2193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ab/>
        <w:t>встретить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в отрывке из стихотворения, использовавшегося для запоминания слов, в которых нужно было по правилам дореволюционной орфографии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(4)</w:t>
      </w:r>
      <w:r w:rsidRPr="000F2193">
        <w:rPr>
          <w:rFonts w:ascii="Times New Roman" w:hAnsi="Times New Roman" w:cs="Times New Roman"/>
          <w:sz w:val="28"/>
          <w:szCs w:val="28"/>
        </w:rPr>
        <w:tab/>
        <w:t>:</w:t>
      </w:r>
    </w:p>
    <w:p w:rsidR="00506CCD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A4" w:rsidRDefault="005870A4" w:rsidP="005870A4">
      <w:pPr>
        <w:tabs>
          <w:tab w:val="left" w:pos="36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886075" cy="1472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CD" w:rsidRPr="005870A4" w:rsidRDefault="00506CCD" w:rsidP="00506CCD">
      <w:pPr>
        <w:tabs>
          <w:tab w:val="left" w:pos="36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A4">
        <w:rPr>
          <w:rFonts w:ascii="Times New Roman" w:hAnsi="Times New Roman" w:cs="Times New Roman"/>
          <w:b/>
          <w:sz w:val="28"/>
          <w:szCs w:val="28"/>
        </w:rPr>
        <w:t>1.</w:t>
      </w:r>
      <w:r w:rsidRPr="005870A4">
        <w:rPr>
          <w:rFonts w:ascii="Times New Roman" w:hAnsi="Times New Roman" w:cs="Times New Roman"/>
          <w:b/>
          <w:sz w:val="28"/>
          <w:szCs w:val="28"/>
        </w:rPr>
        <w:tab/>
        <w:t>Установите соответствие между позициями текста 1-4 и вариантами ответа.</w:t>
      </w:r>
    </w:p>
    <w:p w:rsidR="005870A4" w:rsidRDefault="005870A4" w:rsidP="005870A4">
      <w:pPr>
        <w:tabs>
          <w:tab w:val="right" w:pos="5124"/>
          <w:tab w:val="right" w:pos="62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2639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99" cy="22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74" w:rsidRPr="00C32789" w:rsidRDefault="004E317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89">
        <w:rPr>
          <w:rFonts w:ascii="Times New Roman" w:hAnsi="Times New Roman" w:cs="Times New Roman"/>
          <w:sz w:val="28"/>
          <w:szCs w:val="28"/>
        </w:rPr>
        <w:t>Ответ _______________________________________</w:t>
      </w:r>
    </w:p>
    <w:p w:rsidR="004E3174" w:rsidRDefault="004E3174" w:rsidP="00506C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CD" w:rsidRPr="005870A4" w:rsidRDefault="00506CCD" w:rsidP="00506C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A4">
        <w:rPr>
          <w:rFonts w:ascii="Times New Roman" w:hAnsi="Times New Roman" w:cs="Times New Roman"/>
          <w:b/>
          <w:sz w:val="28"/>
          <w:szCs w:val="28"/>
        </w:rPr>
        <w:lastRenderedPageBreak/>
        <w:t>2. Пропущенное в задании после текста слово (3) является примером опрощения морфемной структуры слова. Выберите причину опрощения.</w:t>
      </w:r>
    </w:p>
    <w:p w:rsidR="005870A4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( ) падение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редуцированных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и изменение фонетического облика слова </w:t>
      </w:r>
    </w:p>
    <w:p w:rsidR="005870A4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( ) оглушение звонкого согласного перед глухим взрывным </w:t>
      </w:r>
    </w:p>
    <w:p w:rsidR="005870A4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( ) процесс смягчения согласных 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( ) изменение лексического значения слова</w:t>
      </w:r>
    </w:p>
    <w:p w:rsidR="005870A4" w:rsidRDefault="005870A4" w:rsidP="00506CCD">
      <w:pPr>
        <w:tabs>
          <w:tab w:val="center" w:leader="underscore" w:pos="8684"/>
          <w:tab w:val="right" w:pos="95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870A4">
      <w:pPr>
        <w:tabs>
          <w:tab w:val="center" w:leader="underscore" w:pos="8684"/>
          <w:tab w:val="right" w:pos="95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3. В тексте употреблен</w:t>
      </w:r>
      <w:r w:rsidR="005870A4">
        <w:rPr>
          <w:rFonts w:ascii="Times New Roman" w:hAnsi="Times New Roman" w:cs="Times New Roman"/>
          <w:sz w:val="28"/>
          <w:szCs w:val="28"/>
        </w:rPr>
        <w:t xml:space="preserve">о указательное местоимение (1) _________________ </w:t>
      </w:r>
      <w:r w:rsidRPr="000F2193">
        <w:rPr>
          <w:rFonts w:ascii="Times New Roman" w:hAnsi="Times New Roman" w:cs="Times New Roman"/>
          <w:sz w:val="28"/>
          <w:szCs w:val="28"/>
        </w:rPr>
        <w:t>в</w:t>
      </w:r>
      <w:r w:rsidR="005870A4"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ab/>
        <w:t>форме</w:t>
      </w:r>
      <w:r w:rsidR="005870A4">
        <w:rPr>
          <w:rFonts w:ascii="Times New Roman" w:hAnsi="Times New Roman" w:cs="Times New Roman"/>
          <w:sz w:val="28"/>
          <w:szCs w:val="28"/>
        </w:rPr>
        <w:t xml:space="preserve"> (2) _________________</w:t>
      </w:r>
      <w:r w:rsidRPr="000F2193">
        <w:rPr>
          <w:rFonts w:ascii="Times New Roman" w:hAnsi="Times New Roman" w:cs="Times New Roman"/>
          <w:sz w:val="28"/>
          <w:szCs w:val="28"/>
        </w:rPr>
        <w:t>числа, (3)</w:t>
      </w:r>
      <w:r w:rsidRPr="000F2193">
        <w:rPr>
          <w:rFonts w:ascii="Times New Roman" w:hAnsi="Times New Roman" w:cs="Times New Roman"/>
          <w:sz w:val="28"/>
          <w:szCs w:val="28"/>
        </w:rPr>
        <w:tab/>
        <w:t>падежа. В современном русском языке это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местоимение используется в основном в составе устойчивых выражений,</w:t>
      </w:r>
      <w:r w:rsidR="005870A4">
        <w:rPr>
          <w:rFonts w:ascii="Times New Roman" w:hAnsi="Times New Roman" w:cs="Times New Roman"/>
          <w:sz w:val="28"/>
          <w:szCs w:val="28"/>
        </w:rPr>
        <w:t xml:space="preserve"> например, во время (4) ______________</w:t>
      </w:r>
      <w:r w:rsidRPr="000F2193">
        <w:rPr>
          <w:rFonts w:ascii="Times New Roman" w:hAnsi="Times New Roman" w:cs="Times New Roman"/>
          <w:sz w:val="28"/>
          <w:szCs w:val="28"/>
        </w:rPr>
        <w:t>,</w:t>
      </w:r>
      <w:r w:rsidRPr="000F2193">
        <w:rPr>
          <w:rFonts w:ascii="Times New Roman" w:hAnsi="Times New Roman" w:cs="Times New Roman"/>
          <w:sz w:val="28"/>
          <w:szCs w:val="28"/>
        </w:rPr>
        <w:tab/>
        <w:t>то есть «в незапамятные времена», очень</w:t>
      </w:r>
      <w:r w:rsidR="005870A4">
        <w:rPr>
          <w:rFonts w:ascii="Times New Roman" w:hAnsi="Times New Roman" w:cs="Times New Roman"/>
          <w:sz w:val="28"/>
          <w:szCs w:val="28"/>
        </w:rPr>
        <w:t xml:space="preserve">  </w:t>
      </w:r>
      <w:r w:rsidRPr="000F2193">
        <w:rPr>
          <w:rFonts w:ascii="Times New Roman" w:hAnsi="Times New Roman" w:cs="Times New Roman"/>
          <w:sz w:val="28"/>
          <w:szCs w:val="28"/>
        </w:rPr>
        <w:t>давно.</w:t>
      </w:r>
    </w:p>
    <w:p w:rsidR="005870A4" w:rsidRDefault="005870A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Заполните пропуски. Каждое слово пишется в отдельном поле ответа, в форме, в которой его надо вставить в текст.</w:t>
      </w:r>
    </w:p>
    <w:p w:rsidR="005870A4" w:rsidRDefault="005870A4" w:rsidP="005870A4">
      <w:pPr>
        <w:tabs>
          <w:tab w:val="right" w:leader="underscore" w:pos="95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870A4">
      <w:pPr>
        <w:tabs>
          <w:tab w:val="right" w:leader="underscore" w:pos="95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Местоимение (1)</w:t>
      </w:r>
      <w:r w:rsidRPr="000F2193">
        <w:rPr>
          <w:rFonts w:ascii="Times New Roman" w:hAnsi="Times New Roman" w:cs="Times New Roman"/>
          <w:sz w:val="28"/>
          <w:szCs w:val="28"/>
        </w:rPr>
        <w:tab/>
      </w:r>
      <w:r w:rsidR="005870A4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0F2193">
        <w:rPr>
          <w:rFonts w:ascii="Times New Roman" w:hAnsi="Times New Roman" w:cs="Times New Roman"/>
          <w:sz w:val="28"/>
          <w:szCs w:val="28"/>
        </w:rPr>
        <w:t>(в поле ответа впишите слово так же, как оно написано</w:t>
      </w:r>
      <w:r w:rsidR="005870A4">
        <w:rPr>
          <w:rFonts w:ascii="Times New Roman" w:hAnsi="Times New Roman" w:cs="Times New Roman"/>
          <w:sz w:val="28"/>
          <w:szCs w:val="28"/>
        </w:rPr>
        <w:t xml:space="preserve">  </w:t>
      </w:r>
      <w:r w:rsidRPr="000F2193">
        <w:rPr>
          <w:rFonts w:ascii="Times New Roman" w:hAnsi="Times New Roman" w:cs="Times New Roman"/>
          <w:sz w:val="28"/>
          <w:szCs w:val="28"/>
        </w:rPr>
        <w:t>в тексте).</w:t>
      </w:r>
    </w:p>
    <w:p w:rsidR="005870A4" w:rsidRDefault="005870A4" w:rsidP="00506CCD">
      <w:pPr>
        <w:tabs>
          <w:tab w:val="right" w:leader="underscore" w:pos="95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870A4">
      <w:pPr>
        <w:tabs>
          <w:tab w:val="right" w:leader="underscore" w:pos="95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4. В форме (2)</w:t>
      </w:r>
      <w:r w:rsidR="005870A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0F2193">
        <w:rPr>
          <w:rFonts w:ascii="Times New Roman" w:hAnsi="Times New Roman" w:cs="Times New Roman"/>
          <w:sz w:val="28"/>
          <w:szCs w:val="28"/>
        </w:rPr>
        <w:tab/>
        <w:t>числа (в поле ответа впишите слово так же, как оно написано</w:t>
      </w:r>
      <w:r w:rsidR="005870A4"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в тексте).</w:t>
      </w:r>
    </w:p>
    <w:p w:rsidR="005870A4" w:rsidRDefault="005870A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5. Падежа (3)</w:t>
      </w:r>
      <w:r w:rsidR="005870A4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Pr="000F2193">
        <w:rPr>
          <w:rFonts w:ascii="Times New Roman" w:hAnsi="Times New Roman" w:cs="Times New Roman"/>
          <w:sz w:val="28"/>
          <w:szCs w:val="28"/>
        </w:rPr>
        <w:t xml:space="preserve"> (в поле ответа впишите слово так же, как оно написано</w:t>
      </w:r>
      <w:r w:rsidR="005870A4"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в тексте).</w:t>
      </w:r>
    </w:p>
    <w:p w:rsidR="005870A4" w:rsidRDefault="005870A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6. В составе устойчивого выражения во время (4)</w:t>
      </w:r>
      <w:r w:rsidR="005870A4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F2193">
        <w:rPr>
          <w:rFonts w:ascii="Times New Roman" w:hAnsi="Times New Roman" w:cs="Times New Roman"/>
          <w:sz w:val="28"/>
          <w:szCs w:val="28"/>
        </w:rPr>
        <w:t xml:space="preserve"> (в поле ответа впишите</w:t>
      </w:r>
      <w:r w:rsidR="005870A4">
        <w:rPr>
          <w:rFonts w:ascii="Times New Roman" w:hAnsi="Times New Roman" w:cs="Times New Roman"/>
          <w:sz w:val="28"/>
          <w:szCs w:val="28"/>
        </w:rPr>
        <w:t xml:space="preserve">  </w:t>
      </w:r>
      <w:r w:rsidRPr="000F2193">
        <w:rPr>
          <w:rFonts w:ascii="Times New Roman" w:hAnsi="Times New Roman" w:cs="Times New Roman"/>
          <w:sz w:val="28"/>
          <w:szCs w:val="28"/>
        </w:rPr>
        <w:t>слово так же, как оно написано в тексте).</w:t>
      </w:r>
    </w:p>
    <w:p w:rsidR="005870A4" w:rsidRDefault="005870A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8A650E" w:rsidRDefault="00506CCD" w:rsidP="00506C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0E">
        <w:rPr>
          <w:rFonts w:ascii="Times New Roman" w:hAnsi="Times New Roman" w:cs="Times New Roman"/>
          <w:b/>
          <w:sz w:val="28"/>
          <w:szCs w:val="28"/>
        </w:rPr>
        <w:t>7. Переведите текст на современный русский язык. Выберите вариан</w:t>
      </w:r>
      <w:proofErr w:type="gramStart"/>
      <w:r w:rsidRPr="008A650E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8A650E">
        <w:rPr>
          <w:rFonts w:ascii="Times New Roman" w:hAnsi="Times New Roman" w:cs="Times New Roman"/>
          <w:b/>
          <w:sz w:val="28"/>
          <w:szCs w:val="28"/>
        </w:rPr>
        <w:t>-ы), в котором(-ых) дан верный перевод отдельных предложений текста.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[ ] В ту</w:t>
      </w:r>
      <w:r w:rsidR="008A650E">
        <w:rPr>
          <w:rFonts w:ascii="Times New Roman" w:hAnsi="Times New Roman" w:cs="Times New Roman"/>
          <w:sz w:val="28"/>
          <w:szCs w:val="28"/>
        </w:rPr>
        <w:t xml:space="preserve"> же ночь собрались ратники на </w:t>
      </w:r>
      <w:proofErr w:type="spellStart"/>
      <w:r w:rsidR="008A650E">
        <w:rPr>
          <w:rFonts w:ascii="Times New Roman" w:hAnsi="Times New Roman" w:cs="Times New Roman"/>
          <w:sz w:val="28"/>
          <w:szCs w:val="28"/>
        </w:rPr>
        <w:t>Г</w:t>
      </w:r>
      <w:r w:rsidRPr="000F2193">
        <w:rPr>
          <w:rFonts w:ascii="Times New Roman" w:hAnsi="Times New Roman" w:cs="Times New Roman"/>
          <w:sz w:val="28"/>
          <w:szCs w:val="28"/>
        </w:rPr>
        <w:t>невысином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дворе, и убили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Болеслава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>, устроив тот злой дьявольский совет.</w:t>
      </w:r>
    </w:p>
    <w:p w:rsidR="00506CCD" w:rsidRPr="000F2193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</w:t>
      </w:r>
      <w:r w:rsidR="008A650E">
        <w:rPr>
          <w:rFonts w:ascii="Times New Roman" w:hAnsi="Times New Roman" w:cs="Times New Roman"/>
          <w:sz w:val="28"/>
          <w:szCs w:val="28"/>
        </w:rPr>
        <w:t xml:space="preserve">] </w:t>
      </w:r>
      <w:r w:rsidR="00506CCD" w:rsidRPr="000F2193">
        <w:rPr>
          <w:rFonts w:ascii="Times New Roman" w:hAnsi="Times New Roman" w:cs="Times New Roman"/>
          <w:sz w:val="28"/>
          <w:szCs w:val="28"/>
        </w:rPr>
        <w:t>И как у Пилата собрались, замышляя против Христа, так и эти злые псы, уподобившись тем, совещались, как убить своего господина.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[ ] И сказали: «Пойдёт к заутрене, тогда и другого захватим и убьём его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[ ] И когда настало утро, позвонили к заутрене.</w:t>
      </w:r>
    </w:p>
    <w:p w:rsidR="00506CCD" w:rsidRPr="000F2193" w:rsidRDefault="00506CCD" w:rsidP="00506CCD">
      <w:pPr>
        <w:tabs>
          <w:tab w:val="left" w:pos="4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F2193">
        <w:rPr>
          <w:rFonts w:ascii="Times New Roman" w:hAnsi="Times New Roman" w:cs="Times New Roman"/>
          <w:sz w:val="28"/>
          <w:szCs w:val="28"/>
        </w:rPr>
        <w:tab/>
        <w:t>Составьте из приведённых слов цепочку так, чтобы конечный звук каждого слова совпадал с начальным звуком следующего за ним слова, а конечный звук последнего слова - с начальным звуком первого слова. Цепочка должна содержать всего десять слов и начинаться со слова вторник.</w:t>
      </w:r>
    </w:p>
    <w:p w:rsidR="00D317AF" w:rsidRPr="000F2193" w:rsidRDefault="00D317AF" w:rsidP="00D317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Соотнесите номер слова в цепочке и само слово, например: 1) вторник.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193">
        <w:rPr>
          <w:rFonts w:ascii="Times New Roman" w:hAnsi="Times New Roman" w:cs="Times New Roman"/>
          <w:sz w:val="28"/>
          <w:szCs w:val="28"/>
        </w:rPr>
        <w:t>сквозь, прочь, сейф, кашпо, драма, читать, вопрос, вторник, оттепель,</w:t>
      </w:r>
      <w:r w:rsidR="00D317AF">
        <w:rPr>
          <w:rFonts w:ascii="Times New Roman" w:hAnsi="Times New Roman" w:cs="Times New Roman"/>
          <w:sz w:val="28"/>
          <w:szCs w:val="28"/>
        </w:rPr>
        <w:t xml:space="preserve"> </w:t>
      </w:r>
      <w:r w:rsidRPr="000F2193">
        <w:rPr>
          <w:rFonts w:ascii="Times New Roman" w:hAnsi="Times New Roman" w:cs="Times New Roman"/>
          <w:sz w:val="28"/>
          <w:szCs w:val="28"/>
        </w:rPr>
        <w:t>трущоб, тёс, лёд</w:t>
      </w:r>
      <w:proofErr w:type="gramEnd"/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74" w:rsidRPr="004E3174" w:rsidRDefault="004E317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E3174">
        <w:rPr>
          <w:rFonts w:ascii="Times New Roman" w:hAnsi="Times New Roman" w:cs="Times New Roman"/>
          <w:b/>
          <w:sz w:val="28"/>
          <w:szCs w:val="28"/>
        </w:rPr>
        <w:t xml:space="preserve">твет: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3174" w:rsidRDefault="004E317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74" w:rsidRDefault="004E317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3174" w:rsidRDefault="004E317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74" w:rsidRDefault="004E3174" w:rsidP="004E3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3174" w:rsidRDefault="004E3174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9. Заполните пропуски в таблице, в которой даны этимологически однокоренные слова.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1261"/>
        <w:gridCol w:w="3811"/>
        <w:gridCol w:w="5525"/>
      </w:tblGrid>
      <w:tr w:rsidR="00D317AF" w:rsidTr="00C32789">
        <w:tc>
          <w:tcPr>
            <w:tcW w:w="595" w:type="pct"/>
            <w:vAlign w:val="center"/>
          </w:tcPr>
          <w:p w:rsidR="00D317AF" w:rsidRPr="000F2193" w:rsidRDefault="00D317AF" w:rsidP="00D317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Искомое слово</w:t>
            </w:r>
          </w:p>
        </w:tc>
        <w:tc>
          <w:tcPr>
            <w:tcW w:w="1798" w:type="pct"/>
            <w:vAlign w:val="center"/>
          </w:tcPr>
          <w:p w:rsidR="00D317AF" w:rsidRPr="000F2193" w:rsidRDefault="00D317AF" w:rsidP="00D317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Его значение</w:t>
            </w:r>
          </w:p>
        </w:tc>
        <w:tc>
          <w:tcPr>
            <w:tcW w:w="2608" w:type="pct"/>
            <w:vAlign w:val="center"/>
          </w:tcPr>
          <w:p w:rsidR="00D317AF" w:rsidRPr="000F2193" w:rsidRDefault="00D317AF" w:rsidP="00D317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Форма и количество букв</w:t>
            </w:r>
          </w:p>
        </w:tc>
      </w:tr>
      <w:tr w:rsidR="00D317AF" w:rsidTr="00C32789">
        <w:tc>
          <w:tcPr>
            <w:tcW w:w="595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9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хоронить</w:t>
            </w:r>
          </w:p>
        </w:tc>
        <w:tc>
          <w:tcPr>
            <w:tcW w:w="260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Глагол (книжн.), 9 букв</w:t>
            </w:r>
          </w:p>
        </w:tc>
      </w:tr>
      <w:tr w:rsidR="00D317AF" w:rsidTr="00C32789">
        <w:tc>
          <w:tcPr>
            <w:tcW w:w="595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9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вид водного спорта</w:t>
            </w:r>
          </w:p>
        </w:tc>
        <w:tc>
          <w:tcPr>
            <w:tcW w:w="260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Существительное, 6 букв</w:t>
            </w:r>
          </w:p>
        </w:tc>
      </w:tr>
      <w:tr w:rsidR="00D317AF" w:rsidTr="00C32789">
        <w:tc>
          <w:tcPr>
            <w:tcW w:w="595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9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погубить, сломать, испортить</w:t>
            </w:r>
          </w:p>
        </w:tc>
        <w:tc>
          <w:tcPr>
            <w:tcW w:w="260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Start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. (разг.), 8 букв</w:t>
            </w:r>
          </w:p>
        </w:tc>
      </w:tr>
      <w:tr w:rsidR="00D317AF" w:rsidTr="00C32789">
        <w:tc>
          <w:tcPr>
            <w:tcW w:w="595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9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куча снега</w:t>
            </w:r>
          </w:p>
        </w:tc>
        <w:tc>
          <w:tcPr>
            <w:tcW w:w="260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Существительное, 6 букв</w:t>
            </w:r>
          </w:p>
        </w:tc>
      </w:tr>
      <w:tr w:rsidR="00D317AF" w:rsidTr="00C32789">
        <w:tc>
          <w:tcPr>
            <w:tcW w:w="595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9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ельскохозяйственное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орудие</w:t>
            </w:r>
          </w:p>
        </w:tc>
        <w:tc>
          <w:tcPr>
            <w:tcW w:w="2608" w:type="pct"/>
            <w:vAlign w:val="center"/>
          </w:tcPr>
          <w:p w:rsidR="00D317AF" w:rsidRPr="000F2193" w:rsidRDefault="00D317AF" w:rsidP="00104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Существительное, 6 букв</w:t>
            </w:r>
          </w:p>
        </w:tc>
      </w:tr>
    </w:tbl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В поле ответа вносится только одно слово в начальной форме без каких-либо дополнительных символов.</w:t>
      </w:r>
    </w:p>
    <w:p w:rsidR="00D317AF" w:rsidRDefault="00D317AF" w:rsidP="00506CCD">
      <w:pPr>
        <w:tabs>
          <w:tab w:val="left" w:pos="5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D317AF" w:rsidRDefault="00506CCD" w:rsidP="00506CCD">
      <w:pPr>
        <w:tabs>
          <w:tab w:val="left" w:pos="54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7AF">
        <w:rPr>
          <w:rFonts w:ascii="Times New Roman" w:hAnsi="Times New Roman" w:cs="Times New Roman"/>
          <w:b/>
          <w:sz w:val="28"/>
          <w:szCs w:val="28"/>
        </w:rPr>
        <w:t>10.</w:t>
      </w:r>
      <w:r w:rsidRPr="00D317AF">
        <w:rPr>
          <w:rFonts w:ascii="Times New Roman" w:hAnsi="Times New Roman" w:cs="Times New Roman"/>
          <w:b/>
          <w:sz w:val="28"/>
          <w:szCs w:val="28"/>
        </w:rPr>
        <w:tab/>
        <w:t>Объясните, какую грамматическую аномалию (относительно современного русского языка) демонстрируют следующие примеры: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Анна Фёдоровна, в синем домашнем платье, в шлёпанцах на босу ногу выскользнула из дому - побежала на Ордынку за молоком.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[Людмила Улицкая.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Пиковая дама (1995-2000)]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Это я-то, распустивший по белу свету всё, развеявший по ветру сущее и святое - лишь </w:t>
      </w:r>
      <w:r w:rsidRPr="000F2193">
        <w:rPr>
          <w:rFonts w:ascii="Times New Roman" w:hAnsi="Times New Roman" w:cs="Times New Roman"/>
          <w:sz w:val="28"/>
          <w:szCs w:val="28"/>
        </w:rPr>
        <w:lastRenderedPageBreak/>
        <w:t xml:space="preserve">бы остаться одному, наслаждаться одиночеством.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[Анатолий Кирилин.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Нулевой километр // «Сибирские огни», 2013]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Полковник на добра коня - да пулей в деревню, к Шишову дому.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[Б.В. Шергин.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Шиш Московский (1932-1933)].</w:t>
      </w:r>
      <w:proofErr w:type="gramEnd"/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Выберите верны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>) вариант(-ы) ответа.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( ) Слова «выскользнула», «распустивший», «пулей» употреблены в разговорном стиле.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( ) Постановка тире в каждом из примеров нехарактерна для современного русского языка.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( ) Сочетания на босу ногу, по белу свету и на добра коня употреблены в несвойственном для современного русского языка значении.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( ) В сочетаниях на босу ногу, по белу свету и на добра коня краткие формы прилагательных босой,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и добрый выполняют синтаксическую функцию определения.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11-14. С помощью вопросов можно определить, какая часть информации предложения рассматривается говорящим как исходная точка (тема), а какая является актуальной и новой (ремой) в конкретной речевой коммуникации. Поставить такие вопросы и, следовательно, отделить тему от ремы в некоторых случаях помогают частицы (разумеется, помимо контекста, синтаксической структуры предложения и лексического наполнения его членов).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D317AF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7AF">
        <w:rPr>
          <w:rFonts w:ascii="Times New Roman" w:hAnsi="Times New Roman" w:cs="Times New Roman"/>
          <w:sz w:val="28"/>
          <w:szCs w:val="28"/>
          <w:u w:val="single"/>
        </w:rPr>
        <w:t>Даны предложения.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Только ранней весной в пустыне можно увидеть цветы.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Таблицу умножения могут выучить даже дети.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В хорошую погоду отсюда можно видеть и турецкий берег.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Чай вот остыл.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D317AF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7AF">
        <w:rPr>
          <w:rFonts w:ascii="Times New Roman" w:hAnsi="Times New Roman" w:cs="Times New Roman"/>
          <w:sz w:val="28"/>
          <w:szCs w:val="28"/>
          <w:u w:val="single"/>
        </w:rPr>
        <w:t>И полные вопросы к этим предложениям.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Когда в пустыне можно увидеть цветы?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Кто может выучить таблицу умножения?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Что можно видеть отсюда в хорошую погоду?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Что [произошло] с чаем?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lastRenderedPageBreak/>
        <w:t>В поля ответа впишите краткий ответ на каждый вопрос, содержащий рему исходного предложения. Ответ оформите как предложение.</w:t>
      </w:r>
    </w:p>
    <w:p w:rsidR="00D317AF" w:rsidRDefault="00D317AF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Пример оформления: Лишь красивую сирень.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11. Когда в пустыне можно увидеть цветы?</w:t>
      </w:r>
    </w:p>
    <w:p w:rsidR="00C32789" w:rsidRPr="00C32789" w:rsidRDefault="00C32789" w:rsidP="00C327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89">
        <w:rPr>
          <w:rFonts w:ascii="Times New Roman" w:hAnsi="Times New Roman" w:cs="Times New Roman"/>
          <w:sz w:val="28"/>
          <w:szCs w:val="28"/>
        </w:rPr>
        <w:t>Ответ _______________________________________</w:t>
      </w: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12. Кто может выучить таблицу умножения?</w:t>
      </w:r>
    </w:p>
    <w:p w:rsidR="00C32789" w:rsidRPr="00C32789" w:rsidRDefault="00C32789" w:rsidP="00C327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89">
        <w:rPr>
          <w:rFonts w:ascii="Times New Roman" w:hAnsi="Times New Roman" w:cs="Times New Roman"/>
          <w:sz w:val="28"/>
          <w:szCs w:val="28"/>
        </w:rPr>
        <w:t>Ответ _______________________________________</w:t>
      </w: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13. Что можно видеть отсюда в хорошую погоду?</w:t>
      </w:r>
    </w:p>
    <w:p w:rsidR="00C32789" w:rsidRPr="00C32789" w:rsidRDefault="00C32789" w:rsidP="00C327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89">
        <w:rPr>
          <w:rFonts w:ascii="Times New Roman" w:hAnsi="Times New Roman" w:cs="Times New Roman"/>
          <w:sz w:val="28"/>
          <w:szCs w:val="28"/>
        </w:rPr>
        <w:t>Ответ _______________________________________</w:t>
      </w: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14. Что [произошло] с чаем?</w:t>
      </w:r>
    </w:p>
    <w:p w:rsidR="00C32789" w:rsidRPr="00C32789" w:rsidRDefault="00C32789" w:rsidP="00C327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89">
        <w:rPr>
          <w:rFonts w:ascii="Times New Roman" w:hAnsi="Times New Roman" w:cs="Times New Roman"/>
          <w:sz w:val="28"/>
          <w:szCs w:val="28"/>
        </w:rPr>
        <w:t>Ответ _______________________________________</w:t>
      </w:r>
    </w:p>
    <w:p w:rsidR="00D317AF" w:rsidRDefault="00D317AF" w:rsidP="00506CCD">
      <w:p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15.</w:t>
      </w:r>
      <w:r w:rsidRPr="000F2193">
        <w:rPr>
          <w:rFonts w:ascii="Times New Roman" w:hAnsi="Times New Roman" w:cs="Times New Roman"/>
          <w:sz w:val="28"/>
          <w:szCs w:val="28"/>
        </w:rPr>
        <w:tab/>
        <w:t>Национальный корпус русского языка (НКРЯ) - это информационно</w:t>
      </w:r>
      <w:r w:rsidR="00D317AF">
        <w:rPr>
          <w:rFonts w:ascii="Times New Roman" w:hAnsi="Times New Roman" w:cs="Times New Roman"/>
          <w:sz w:val="28"/>
          <w:szCs w:val="28"/>
        </w:rPr>
        <w:t>-</w:t>
      </w:r>
      <w:r w:rsidRPr="000F2193">
        <w:rPr>
          <w:rFonts w:ascii="Times New Roman" w:hAnsi="Times New Roman" w:cs="Times New Roman"/>
          <w:sz w:val="28"/>
          <w:szCs w:val="28"/>
        </w:rPr>
        <w:softHyphen/>
        <w:t>справочная система, основанная на собрании текстов на русском языке в электронной форме. Корпус создаётся учёными-лингвистами для научных исследований и обучения языку.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Перед вами несколько примеров употребления слова стилист, найденных с помощью НКРЯ. Распределите примеры на две группы.</w:t>
      </w:r>
    </w:p>
    <w:p w:rsidR="00031E5A" w:rsidRDefault="00031E5A" w:rsidP="00506CCD">
      <w:pPr>
        <w:tabs>
          <w:tab w:val="left" w:pos="70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tabs>
          <w:tab w:val="left" w:pos="705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1. Идею воплощает, как правило, цел</w:t>
      </w:r>
      <w:r w:rsidR="00031E5A">
        <w:rPr>
          <w:rFonts w:ascii="Times New Roman" w:hAnsi="Times New Roman" w:cs="Times New Roman"/>
          <w:sz w:val="28"/>
          <w:szCs w:val="28"/>
        </w:rPr>
        <w:t xml:space="preserve">ая команда: визажист, дизайнер,  </w:t>
      </w:r>
      <w:r w:rsidRPr="000F2193">
        <w:rPr>
          <w:rFonts w:ascii="Times New Roman" w:hAnsi="Times New Roman" w:cs="Times New Roman"/>
          <w:sz w:val="28"/>
          <w:szCs w:val="28"/>
        </w:rPr>
        <w:t xml:space="preserve">парикмахер, стилист.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[Светлана Горина.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Чёрный квадрат (2012.11.24) // «Новгородские ведомости», 2012]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2. Понятия привились и усвоились; чужие формы постепенно испарились, язык в собственных недрах нашёл чем их заменить - и теперь ваш покорный слуга, стилист весьма посредственный, берётся п</w:t>
      </w:r>
      <w:r w:rsidR="00031E5A">
        <w:rPr>
          <w:rFonts w:ascii="Times New Roman" w:hAnsi="Times New Roman" w:cs="Times New Roman"/>
          <w:sz w:val="28"/>
          <w:szCs w:val="28"/>
        </w:rPr>
        <w:t>еревести любую страницу из Г</w:t>
      </w:r>
      <w:r w:rsidRPr="000F2193">
        <w:rPr>
          <w:rFonts w:ascii="Times New Roman" w:hAnsi="Times New Roman" w:cs="Times New Roman"/>
          <w:sz w:val="28"/>
          <w:szCs w:val="28"/>
        </w:rPr>
        <w:t>егеля... да-с, да-с, из Гегеля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е употребив ни одного неславянского слова.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[И.С. Тургенев.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Дым (1867)]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3. Ты прекрасный стилист, много читал, много писал, понимаешь вещи так же хорошо, как и другие их понимают, - и тебе ничего не стоит написать брату хорошее слово.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[А.П. Чехов.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Письма Александру Павловичу Чехову (1883)]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4. Обратитесь к профессионалам (зачем ещё в каждом городе такая огромная армия визажистов, стилистов и парикмахеров?).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[Вера Иванова.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Красивым быть не запретишь // «Психология на каждый день», 2010]</w:t>
      </w:r>
      <w:proofErr w:type="gramEnd"/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lastRenderedPageBreak/>
        <w:t xml:space="preserve">5. Художественное значение поэмы сильно возрастает благодаря прекрасному слогу Данте, слогу, который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Маколей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, - сам один из первых стилистов новейшего времени, - называет несравненным.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[М.В. Ватсон.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Данте. 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Его жизнь и литературная деятельность (1890)]</w:t>
      </w:r>
      <w:proofErr w:type="gramEnd"/>
    </w:p>
    <w:p w:rsidR="00031E5A" w:rsidRDefault="00031E5A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В каждом поле ответа запишите номера выбранных примеров в виде последовательности цифр без знаков препинания, дополнительных символов и пробелов.</w:t>
      </w: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_______________________________________________________</w:t>
      </w: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 _______________________________________________________</w:t>
      </w:r>
    </w:p>
    <w:p w:rsidR="00C32789" w:rsidRDefault="00C32789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89">
        <w:rPr>
          <w:rFonts w:ascii="Times New Roman" w:hAnsi="Times New Roman" w:cs="Times New Roman"/>
          <w:b/>
          <w:sz w:val="28"/>
          <w:szCs w:val="28"/>
        </w:rPr>
        <w:t>16-20.</w:t>
      </w:r>
      <w:r w:rsidRPr="000F2193">
        <w:rPr>
          <w:rFonts w:ascii="Times New Roman" w:hAnsi="Times New Roman" w:cs="Times New Roman"/>
          <w:sz w:val="28"/>
          <w:szCs w:val="28"/>
        </w:rPr>
        <w:t xml:space="preserve"> Русский язык имеет древние родственные связи с языками балтийскими (латышским и литовским) и входит в славянскую группу близкородственных языков наряду с языками южнославянскими (болгарским, сербским и др.) и западнославянскими (чешским, словацким, польским и др.).</w:t>
      </w:r>
    </w:p>
    <w:p w:rsidR="00506CCD" w:rsidRPr="000F2193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Как считают лингвисты, в бал</w:t>
      </w:r>
      <w:bookmarkStart w:id="0" w:name="_GoBack"/>
      <w:bookmarkEnd w:id="0"/>
      <w:r w:rsidRPr="000F2193">
        <w:rPr>
          <w:rFonts w:ascii="Times New Roman" w:hAnsi="Times New Roman" w:cs="Times New Roman"/>
          <w:sz w:val="28"/>
          <w:szCs w:val="28"/>
        </w:rPr>
        <w:t xml:space="preserve">то-славянском праязыке были сочетания </w:t>
      </w:r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>*-</w:t>
      </w:r>
      <w:proofErr w:type="spellStart"/>
      <w:r w:rsidRPr="000F2193">
        <w:rPr>
          <w:rFonts w:ascii="Times New Roman" w:hAnsi="Times New Roman" w:cs="Times New Roman"/>
          <w:sz w:val="28"/>
          <w:szCs w:val="28"/>
          <w:lang w:val="en-US" w:eastAsia="en-US" w:bidi="en-US"/>
        </w:rPr>
        <w:t>ir</w:t>
      </w:r>
      <w:proofErr w:type="spellEnd"/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0F2193">
        <w:rPr>
          <w:rFonts w:ascii="Times New Roman" w:hAnsi="Times New Roman" w:cs="Times New Roman"/>
          <w:sz w:val="28"/>
          <w:szCs w:val="28"/>
        </w:rPr>
        <w:t xml:space="preserve">/ </w:t>
      </w:r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0F2193">
        <w:rPr>
          <w:rFonts w:ascii="Times New Roman" w:hAnsi="Times New Roman" w:cs="Times New Roman"/>
          <w:sz w:val="28"/>
          <w:szCs w:val="28"/>
          <w:lang w:val="en-US" w:eastAsia="en-US" w:bidi="en-US"/>
        </w:rPr>
        <w:t>ur</w:t>
      </w:r>
      <w:proofErr w:type="spellEnd"/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0F2193">
        <w:rPr>
          <w:rFonts w:ascii="Times New Roman" w:hAnsi="Times New Roman" w:cs="Times New Roman"/>
          <w:sz w:val="28"/>
          <w:szCs w:val="28"/>
        </w:rPr>
        <w:t xml:space="preserve">и </w:t>
      </w:r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>*-</w:t>
      </w:r>
      <w:proofErr w:type="spellStart"/>
      <w:r w:rsidRPr="000F2193">
        <w:rPr>
          <w:rFonts w:ascii="Times New Roman" w:hAnsi="Times New Roman" w:cs="Times New Roman"/>
          <w:sz w:val="28"/>
          <w:szCs w:val="28"/>
          <w:lang w:val="en-US" w:eastAsia="en-US" w:bidi="en-US"/>
        </w:rPr>
        <w:t>il</w:t>
      </w:r>
      <w:proofErr w:type="spellEnd"/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0F2193">
        <w:rPr>
          <w:rFonts w:ascii="Times New Roman" w:hAnsi="Times New Roman" w:cs="Times New Roman"/>
          <w:sz w:val="28"/>
          <w:szCs w:val="28"/>
        </w:rPr>
        <w:t xml:space="preserve">/ </w:t>
      </w:r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0F2193">
        <w:rPr>
          <w:rFonts w:ascii="Times New Roman" w:hAnsi="Times New Roman" w:cs="Times New Roman"/>
          <w:sz w:val="28"/>
          <w:szCs w:val="28"/>
          <w:lang w:val="en-US" w:eastAsia="en-US" w:bidi="en-US"/>
        </w:rPr>
        <w:t>ul</w:t>
      </w:r>
      <w:proofErr w:type="spellEnd"/>
      <w:r w:rsidRPr="000F219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0F2193">
        <w:rPr>
          <w:rFonts w:ascii="Times New Roman" w:hAnsi="Times New Roman" w:cs="Times New Roman"/>
          <w:sz w:val="28"/>
          <w:szCs w:val="28"/>
        </w:rPr>
        <w:t xml:space="preserve">между согласными (звёздочкой обозначается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незасвидетельств</w:t>
      </w:r>
      <w:proofErr w:type="gramStart"/>
      <w:r w:rsidRPr="000F219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2193">
        <w:rPr>
          <w:rFonts w:ascii="Times New Roman" w:hAnsi="Times New Roman" w:cs="Times New Roman"/>
          <w:sz w:val="28"/>
          <w:szCs w:val="28"/>
        </w:rPr>
        <w:t xml:space="preserve"> ванное, реконструированное сочетание звуков). У этих сочетаний была разная судьба: в балтийских языках они, в принципе, не изменились, а в разных славянских языках изменились в разные звуки или сочетания звуков.</w:t>
      </w:r>
    </w:p>
    <w:p w:rsidR="00506CCD" w:rsidRDefault="00506CCD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Заполните пропуски в данной таблице.</w:t>
      </w:r>
    </w:p>
    <w:p w:rsidR="00031E5A" w:rsidRPr="000F2193" w:rsidRDefault="00031E5A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4"/>
        <w:gridCol w:w="3472"/>
        <w:gridCol w:w="3512"/>
      </w:tblGrid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Литовское слово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Сербское слово</w:t>
            </w:r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vilna</w:t>
            </w:r>
            <w:proofErr w:type="spellEnd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(шерсть)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вуна</w:t>
            </w:r>
            <w:proofErr w:type="spellEnd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 xml:space="preserve"> (шерсть)</w:t>
            </w:r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turgus</w:t>
            </w:r>
            <w:proofErr w:type="spellEnd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(рынок)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трг</w:t>
            </w:r>
            <w:proofErr w:type="spellEnd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 xml:space="preserve"> (площадь)</w:t>
            </w:r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virsus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virbynas</w:t>
            </w:r>
            <w:proofErr w:type="spellEnd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(прутняк)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врба</w:t>
            </w:r>
            <w:proofErr w:type="spellEnd"/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vilkas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pulkas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506CCD" w:rsidRPr="000F2193" w:rsidTr="00031E5A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031E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gurklys</w:t>
            </w:r>
            <w:proofErr w:type="spellEnd"/>
            <w:r w:rsidRPr="000F219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(зоб)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CD" w:rsidRPr="000F2193" w:rsidRDefault="00506CCD" w:rsidP="00C3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93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</w:tr>
    </w:tbl>
    <w:p w:rsidR="00031E5A" w:rsidRDefault="00031E5A" w:rsidP="00506C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70" w:rsidRDefault="00506CCD" w:rsidP="00C3278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F2193">
        <w:rPr>
          <w:rFonts w:ascii="Times New Roman" w:hAnsi="Times New Roman" w:cs="Times New Roman"/>
          <w:sz w:val="28"/>
          <w:szCs w:val="28"/>
        </w:rPr>
        <w:t>Ответы запишите русскими буквами без дополнительных символов - одно слово в отдельном поле ответа.</w:t>
      </w:r>
    </w:p>
    <w:sectPr w:rsidR="00780770" w:rsidSect="00506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85" w:rsidRDefault="00DF0385" w:rsidP="00951D92">
      <w:r>
        <w:separator/>
      </w:r>
    </w:p>
  </w:endnote>
  <w:endnote w:type="continuationSeparator" w:id="0">
    <w:p w:rsidR="00DF0385" w:rsidRDefault="00DF0385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4" w:rsidRDefault="002B70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4" w:rsidRDefault="002B70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4" w:rsidRDefault="002B70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85" w:rsidRDefault="00DF0385" w:rsidP="00951D92">
      <w:r>
        <w:separator/>
      </w:r>
    </w:p>
  </w:footnote>
  <w:footnote w:type="continuationSeparator" w:id="0">
    <w:p w:rsidR="00DF0385" w:rsidRDefault="00DF0385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4" w:rsidRDefault="002B70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ПО </w:t>
    </w:r>
    <w:r w:rsidR="002B7024">
      <w:rPr>
        <w:rFonts w:ascii="Times New Roman" w:eastAsia="Times New Roman" w:hAnsi="Times New Roman" w:cs="Times New Roman"/>
        <w:b/>
        <w:sz w:val="35"/>
        <w:szCs w:val="35"/>
      </w:rPr>
      <w:t xml:space="preserve">РУССКОМУ ЯЗЫКУ </w:t>
    </w: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2020 – 2021 уч. г. ШКОЛЬНЫЙ ЭТАП. </w:t>
    </w:r>
  </w:p>
  <w:p w:rsidR="00951D92" w:rsidRDefault="00D23368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</w:rPr>
      <w:t>9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4" w:rsidRDefault="002B70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31E5A"/>
    <w:rsid w:val="002B7024"/>
    <w:rsid w:val="00384857"/>
    <w:rsid w:val="0040426E"/>
    <w:rsid w:val="00415A47"/>
    <w:rsid w:val="00481173"/>
    <w:rsid w:val="004E3174"/>
    <w:rsid w:val="00506CCD"/>
    <w:rsid w:val="0052493F"/>
    <w:rsid w:val="005870A4"/>
    <w:rsid w:val="0064439A"/>
    <w:rsid w:val="00686560"/>
    <w:rsid w:val="007440EA"/>
    <w:rsid w:val="00780770"/>
    <w:rsid w:val="008611E5"/>
    <w:rsid w:val="00866334"/>
    <w:rsid w:val="008A650E"/>
    <w:rsid w:val="00951D92"/>
    <w:rsid w:val="009B7944"/>
    <w:rsid w:val="00A036F1"/>
    <w:rsid w:val="00A51DC4"/>
    <w:rsid w:val="00A776F4"/>
    <w:rsid w:val="00B17529"/>
    <w:rsid w:val="00BC5B7B"/>
    <w:rsid w:val="00C32789"/>
    <w:rsid w:val="00D23368"/>
    <w:rsid w:val="00D317AF"/>
    <w:rsid w:val="00DB7A21"/>
    <w:rsid w:val="00DF0385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C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C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21</cp:revision>
  <cp:lastPrinted>2018-12-01T07:23:00Z</cp:lastPrinted>
  <dcterms:created xsi:type="dcterms:W3CDTF">2018-11-22T05:49:00Z</dcterms:created>
  <dcterms:modified xsi:type="dcterms:W3CDTF">2020-10-17T06:55:00Z</dcterms:modified>
</cp:coreProperties>
</file>